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42965" w14:textId="77777777" w:rsidR="000723CF" w:rsidRPr="00026B00" w:rsidRDefault="000723CF">
      <w:pPr>
        <w:rPr>
          <w:rStyle w:val="nfase"/>
        </w:rPr>
      </w:pPr>
      <w:bookmarkStart w:id="0" w:name="_GoBack"/>
      <w:bookmarkEnd w:id="0"/>
    </w:p>
    <w:p w14:paraId="20D4E7AD" w14:textId="72E56366" w:rsidR="00625670" w:rsidRPr="005E6E14" w:rsidRDefault="00DF08DD" w:rsidP="00DF08DD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5E6E14">
        <w:rPr>
          <w:rFonts w:asciiTheme="minorHAnsi" w:hAnsiTheme="minorHAnsi" w:cstheme="minorHAnsi"/>
          <w:b/>
          <w:sz w:val="36"/>
          <w:szCs w:val="36"/>
          <w:u w:val="single"/>
        </w:rPr>
        <w:t>FORMAÇÃO-AÇÃO</w:t>
      </w:r>
      <w:r w:rsidR="00792264" w:rsidRPr="005E6E14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3C1941">
        <w:rPr>
          <w:rFonts w:asciiTheme="minorHAnsi" w:hAnsiTheme="minorHAnsi" w:cstheme="minorHAnsi"/>
          <w:b/>
          <w:sz w:val="36"/>
          <w:szCs w:val="36"/>
          <w:u w:val="single"/>
        </w:rPr>
        <w:t xml:space="preserve">2º CICLO </w:t>
      </w:r>
      <w:r w:rsidR="00792264" w:rsidRPr="005E6E14">
        <w:rPr>
          <w:rFonts w:asciiTheme="minorHAnsi" w:hAnsiTheme="minorHAnsi" w:cstheme="minorHAnsi"/>
          <w:b/>
          <w:sz w:val="36"/>
          <w:szCs w:val="36"/>
          <w:u w:val="single"/>
        </w:rPr>
        <w:t>– DINAMIZAR</w:t>
      </w:r>
    </w:p>
    <w:p w14:paraId="22C8A57A" w14:textId="77777777" w:rsidR="008A5917" w:rsidRPr="005E6E14" w:rsidRDefault="008A5917" w:rsidP="008A591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E6E14">
        <w:rPr>
          <w:rFonts w:asciiTheme="minorHAnsi" w:hAnsiTheme="minorHAnsi" w:cstheme="minorHAnsi"/>
          <w:b/>
          <w:sz w:val="36"/>
          <w:szCs w:val="36"/>
        </w:rPr>
        <w:t>FICHA DO PROJETO</w:t>
      </w:r>
    </w:p>
    <w:p w14:paraId="0680F3B1" w14:textId="77777777" w:rsidR="002631E7" w:rsidRPr="002B14BC" w:rsidRDefault="002631E7" w:rsidP="00CB1B10">
      <w:pPr>
        <w:rPr>
          <w:rFonts w:asciiTheme="minorHAnsi" w:hAnsiTheme="minorHAnsi" w:cstheme="minorHAnsi"/>
          <w:sz w:val="24"/>
          <w:szCs w:val="24"/>
        </w:rPr>
      </w:pPr>
    </w:p>
    <w:p w14:paraId="1C1193E3" w14:textId="77777777" w:rsidR="002631E7" w:rsidRPr="005E6E14" w:rsidRDefault="002631E7" w:rsidP="002631E7">
      <w:pPr>
        <w:rPr>
          <w:rFonts w:asciiTheme="minorHAnsi" w:hAnsiTheme="minorHAnsi" w:cstheme="minorHAnsi"/>
          <w:b/>
          <w:sz w:val="28"/>
          <w:szCs w:val="28"/>
        </w:rPr>
      </w:pPr>
      <w:r w:rsidRPr="005E6E14">
        <w:rPr>
          <w:rFonts w:asciiTheme="minorHAnsi" w:hAnsiTheme="minorHAnsi" w:cstheme="minorHAnsi"/>
          <w:b/>
          <w:sz w:val="28"/>
          <w:szCs w:val="28"/>
        </w:rPr>
        <w:t>Identificação e Enquadramento do Projeto:</w:t>
      </w:r>
    </w:p>
    <w:p w14:paraId="696322FC" w14:textId="77777777" w:rsidR="002631E7" w:rsidRPr="002B14BC" w:rsidRDefault="002631E7" w:rsidP="002631E7">
      <w:pPr>
        <w:rPr>
          <w:rFonts w:asciiTheme="minorHAnsi" w:hAnsiTheme="minorHAnsi" w:cstheme="minorHAnsi"/>
          <w:szCs w:val="22"/>
        </w:rPr>
      </w:pPr>
    </w:p>
    <w:p w14:paraId="1B420E3E" w14:textId="5FF54417" w:rsidR="002631E7" w:rsidRPr="002B14BC" w:rsidRDefault="002631E7" w:rsidP="002631E7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b/>
          <w:szCs w:val="22"/>
        </w:rPr>
        <w:t>Aviso</w:t>
      </w:r>
      <w:r w:rsidR="0002337B" w:rsidRPr="002B14BC">
        <w:rPr>
          <w:rFonts w:asciiTheme="minorHAnsi" w:hAnsiTheme="minorHAnsi" w:cstheme="minorHAnsi"/>
          <w:szCs w:val="22"/>
        </w:rPr>
        <w:t>: POCI-60-201</w:t>
      </w:r>
      <w:r w:rsidR="00BC7129" w:rsidRPr="002B14BC">
        <w:rPr>
          <w:rFonts w:asciiTheme="minorHAnsi" w:hAnsiTheme="minorHAnsi" w:cstheme="minorHAnsi"/>
          <w:szCs w:val="22"/>
        </w:rPr>
        <w:t>9</w:t>
      </w:r>
      <w:r w:rsidR="0002337B" w:rsidRPr="002B14BC">
        <w:rPr>
          <w:rFonts w:asciiTheme="minorHAnsi" w:hAnsiTheme="minorHAnsi" w:cstheme="minorHAnsi"/>
          <w:szCs w:val="22"/>
        </w:rPr>
        <w:t>-</w:t>
      </w:r>
      <w:r w:rsidR="00BC7129" w:rsidRPr="002B14BC">
        <w:rPr>
          <w:rFonts w:asciiTheme="minorHAnsi" w:hAnsiTheme="minorHAnsi" w:cstheme="minorHAnsi"/>
          <w:szCs w:val="22"/>
        </w:rPr>
        <w:t>12</w:t>
      </w:r>
    </w:p>
    <w:p w14:paraId="50291B31" w14:textId="43D42E8D" w:rsidR="002631E7" w:rsidRPr="002B14BC" w:rsidRDefault="002631E7" w:rsidP="002631E7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b/>
          <w:szCs w:val="22"/>
        </w:rPr>
        <w:t>Projeto n.º</w:t>
      </w:r>
      <w:r w:rsidR="00555007" w:rsidRPr="002B14BC">
        <w:rPr>
          <w:rFonts w:asciiTheme="minorHAnsi" w:hAnsiTheme="minorHAnsi" w:cstheme="minorHAnsi"/>
          <w:szCs w:val="22"/>
        </w:rPr>
        <w:t>: POCI-03-3560-FSE-000</w:t>
      </w:r>
      <w:r w:rsidR="00DC561D">
        <w:rPr>
          <w:rFonts w:asciiTheme="minorHAnsi" w:hAnsiTheme="minorHAnsi" w:cstheme="minorHAnsi"/>
          <w:szCs w:val="22"/>
        </w:rPr>
        <w:t>794</w:t>
      </w:r>
    </w:p>
    <w:p w14:paraId="54050941" w14:textId="77777777" w:rsidR="002631E7" w:rsidRPr="002B14BC" w:rsidRDefault="002631E7" w:rsidP="002631E7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b/>
          <w:szCs w:val="22"/>
        </w:rPr>
        <w:t>Programa Operacional</w:t>
      </w:r>
      <w:r w:rsidRPr="002B14BC">
        <w:rPr>
          <w:rFonts w:asciiTheme="minorHAnsi" w:hAnsiTheme="minorHAnsi" w:cstheme="minorHAnsi"/>
          <w:szCs w:val="22"/>
        </w:rPr>
        <w:t>: Programa Operacional Competitividade e Internacionalização</w:t>
      </w:r>
    </w:p>
    <w:p w14:paraId="6040F660" w14:textId="568A2DC0" w:rsidR="002631E7" w:rsidRPr="002B14BC" w:rsidRDefault="002631E7" w:rsidP="002631E7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b/>
          <w:szCs w:val="22"/>
        </w:rPr>
        <w:t>Fundo</w:t>
      </w:r>
      <w:r w:rsidRPr="002B14BC">
        <w:rPr>
          <w:rFonts w:asciiTheme="minorHAnsi" w:hAnsiTheme="minorHAnsi" w:cstheme="minorHAnsi"/>
          <w:szCs w:val="22"/>
        </w:rPr>
        <w:t>: FSE</w:t>
      </w:r>
      <w:r w:rsidR="00BC7129" w:rsidRPr="002B14BC">
        <w:rPr>
          <w:rFonts w:asciiTheme="minorHAnsi" w:hAnsiTheme="minorHAnsi" w:cstheme="minorHAnsi"/>
          <w:szCs w:val="22"/>
        </w:rPr>
        <w:t xml:space="preserve"> – Fundo Social Europeu</w:t>
      </w:r>
    </w:p>
    <w:p w14:paraId="3738B311" w14:textId="77777777" w:rsidR="002631E7" w:rsidRPr="002B14BC" w:rsidRDefault="002631E7" w:rsidP="002631E7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b/>
          <w:szCs w:val="22"/>
        </w:rPr>
        <w:t>Eixo Prioritário</w:t>
      </w:r>
      <w:r w:rsidRPr="002B14BC">
        <w:rPr>
          <w:rFonts w:asciiTheme="minorHAnsi" w:hAnsiTheme="minorHAnsi" w:cstheme="minorHAnsi"/>
          <w:szCs w:val="22"/>
        </w:rPr>
        <w:t>: Promoção e sustentabilidade e da qualidade do emprego</w:t>
      </w:r>
    </w:p>
    <w:p w14:paraId="153A6620" w14:textId="77777777" w:rsidR="002631E7" w:rsidRPr="002B14BC" w:rsidRDefault="002631E7" w:rsidP="002631E7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b/>
          <w:szCs w:val="22"/>
        </w:rPr>
        <w:t>Objetivo Temático</w:t>
      </w:r>
      <w:r w:rsidRPr="002B14BC">
        <w:rPr>
          <w:rFonts w:asciiTheme="minorHAnsi" w:hAnsiTheme="minorHAnsi" w:cstheme="minorHAnsi"/>
          <w:szCs w:val="22"/>
        </w:rPr>
        <w:t>: Promoção e sustentabilidade e da qualidade do emprego e apoiar a mobilidade laboral</w:t>
      </w:r>
    </w:p>
    <w:p w14:paraId="7C6C9005" w14:textId="77777777" w:rsidR="002631E7" w:rsidRPr="002B14BC" w:rsidRDefault="002631E7" w:rsidP="002631E7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b/>
          <w:szCs w:val="22"/>
        </w:rPr>
        <w:t>Prioridade de Investimento</w:t>
      </w:r>
      <w:r w:rsidRPr="002B14BC">
        <w:rPr>
          <w:rFonts w:asciiTheme="minorHAnsi" w:hAnsiTheme="minorHAnsi" w:cstheme="minorHAnsi"/>
          <w:szCs w:val="22"/>
        </w:rPr>
        <w:t>: Adaptação dos trabalhadores, das empresas e dos empresários à mudança</w:t>
      </w:r>
    </w:p>
    <w:p w14:paraId="6BDE0B12" w14:textId="77777777" w:rsidR="002631E7" w:rsidRPr="002B14BC" w:rsidRDefault="002631E7" w:rsidP="002631E7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b/>
          <w:szCs w:val="22"/>
        </w:rPr>
        <w:t>Tipologia da Operação</w:t>
      </w:r>
      <w:r w:rsidRPr="002B14BC">
        <w:rPr>
          <w:rFonts w:asciiTheme="minorHAnsi" w:hAnsiTheme="minorHAnsi" w:cstheme="minorHAnsi"/>
          <w:szCs w:val="22"/>
        </w:rPr>
        <w:t>: Formação-Ação para PME</w:t>
      </w:r>
    </w:p>
    <w:p w14:paraId="405BAA19" w14:textId="77777777" w:rsidR="002631E7" w:rsidRPr="002B14BC" w:rsidRDefault="002631E7" w:rsidP="002631E7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b/>
          <w:szCs w:val="22"/>
        </w:rPr>
        <w:t>Organismo Intermédio</w:t>
      </w:r>
      <w:r w:rsidRPr="002B14BC">
        <w:rPr>
          <w:rFonts w:asciiTheme="minorHAnsi" w:hAnsiTheme="minorHAnsi" w:cstheme="minorHAnsi"/>
          <w:szCs w:val="22"/>
        </w:rPr>
        <w:t xml:space="preserve">: </w:t>
      </w:r>
      <w:r w:rsidR="0002337B" w:rsidRPr="002B14BC">
        <w:rPr>
          <w:rFonts w:asciiTheme="minorHAnsi" w:hAnsiTheme="minorHAnsi" w:cstheme="minorHAnsi"/>
          <w:szCs w:val="22"/>
        </w:rPr>
        <w:t>CCP – Confederação do Comércio e Serviços de Portugal</w:t>
      </w:r>
    </w:p>
    <w:p w14:paraId="179964F7" w14:textId="77777777" w:rsidR="002631E7" w:rsidRPr="002B14BC" w:rsidRDefault="002631E7" w:rsidP="002631E7">
      <w:pPr>
        <w:rPr>
          <w:rFonts w:asciiTheme="minorHAnsi" w:hAnsiTheme="minorHAnsi" w:cstheme="minorHAnsi"/>
          <w:szCs w:val="22"/>
        </w:rPr>
      </w:pPr>
    </w:p>
    <w:p w14:paraId="72C31013" w14:textId="77777777" w:rsidR="002631E7" w:rsidRPr="005E6E14" w:rsidRDefault="002631E7" w:rsidP="002631E7">
      <w:pPr>
        <w:rPr>
          <w:rFonts w:asciiTheme="minorHAnsi" w:hAnsiTheme="minorHAnsi" w:cstheme="minorHAnsi"/>
          <w:b/>
          <w:sz w:val="28"/>
          <w:szCs w:val="28"/>
        </w:rPr>
      </w:pPr>
      <w:r w:rsidRPr="005E6E14">
        <w:rPr>
          <w:rFonts w:asciiTheme="minorHAnsi" w:hAnsiTheme="minorHAnsi" w:cstheme="minorHAnsi"/>
          <w:b/>
          <w:sz w:val="28"/>
          <w:szCs w:val="28"/>
        </w:rPr>
        <w:t>Montantes Envolvidos:</w:t>
      </w:r>
    </w:p>
    <w:p w14:paraId="404C9985" w14:textId="77777777" w:rsidR="002631E7" w:rsidRPr="002B14BC" w:rsidRDefault="002631E7" w:rsidP="002631E7">
      <w:pPr>
        <w:rPr>
          <w:rFonts w:asciiTheme="minorHAnsi" w:hAnsiTheme="minorHAnsi" w:cstheme="minorHAnsi"/>
          <w:szCs w:val="22"/>
        </w:rPr>
      </w:pPr>
    </w:p>
    <w:p w14:paraId="55AA5D74" w14:textId="09F67824" w:rsidR="002631E7" w:rsidRPr="002B14BC" w:rsidRDefault="00555007" w:rsidP="002631E7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szCs w:val="22"/>
        </w:rPr>
        <w:t>Custo Total Elegível: 2</w:t>
      </w:r>
      <w:r w:rsidR="00DC561D">
        <w:rPr>
          <w:rFonts w:asciiTheme="minorHAnsi" w:hAnsiTheme="minorHAnsi" w:cstheme="minorHAnsi"/>
          <w:szCs w:val="22"/>
        </w:rPr>
        <w:t>67.200,10</w:t>
      </w:r>
      <w:r w:rsidR="00D7022F" w:rsidRPr="002B14BC">
        <w:rPr>
          <w:rFonts w:asciiTheme="minorHAnsi" w:hAnsiTheme="minorHAnsi" w:cstheme="minorHAnsi"/>
          <w:szCs w:val="22"/>
        </w:rPr>
        <w:t xml:space="preserve"> €</w:t>
      </w:r>
    </w:p>
    <w:p w14:paraId="03D018B1" w14:textId="0F7D0D77" w:rsidR="00D7022F" w:rsidRDefault="00555007" w:rsidP="002631E7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szCs w:val="22"/>
        </w:rPr>
        <w:t xml:space="preserve">Comparticipação FSE: </w:t>
      </w:r>
      <w:r w:rsidR="00AA0DFE">
        <w:rPr>
          <w:rFonts w:asciiTheme="minorHAnsi" w:hAnsiTheme="minorHAnsi" w:cstheme="minorHAnsi"/>
          <w:szCs w:val="22"/>
        </w:rPr>
        <w:t>2</w:t>
      </w:r>
      <w:r w:rsidR="004A1238">
        <w:rPr>
          <w:rFonts w:asciiTheme="minorHAnsi" w:hAnsiTheme="minorHAnsi" w:cstheme="minorHAnsi"/>
          <w:szCs w:val="22"/>
        </w:rPr>
        <w:t>4</w:t>
      </w:r>
      <w:r w:rsidR="00DC561D">
        <w:rPr>
          <w:rFonts w:asciiTheme="minorHAnsi" w:hAnsiTheme="minorHAnsi" w:cstheme="minorHAnsi"/>
          <w:szCs w:val="22"/>
        </w:rPr>
        <w:t>0.480,09</w:t>
      </w:r>
      <w:r w:rsidR="00D7022F" w:rsidRPr="002B14BC">
        <w:rPr>
          <w:rFonts w:asciiTheme="minorHAnsi" w:hAnsiTheme="minorHAnsi" w:cstheme="minorHAnsi"/>
          <w:szCs w:val="22"/>
        </w:rPr>
        <w:t xml:space="preserve"> €</w:t>
      </w:r>
    </w:p>
    <w:p w14:paraId="570B4591" w14:textId="6678A3F0" w:rsidR="007D2236" w:rsidRDefault="007D2236" w:rsidP="002631E7">
      <w:pPr>
        <w:rPr>
          <w:rFonts w:asciiTheme="minorHAnsi" w:hAnsiTheme="minorHAnsi" w:cstheme="minorHAnsi"/>
          <w:szCs w:val="22"/>
        </w:rPr>
      </w:pPr>
    </w:p>
    <w:p w14:paraId="28958D96" w14:textId="2BA10548" w:rsidR="007D2236" w:rsidRPr="005E6E14" w:rsidRDefault="007D2236" w:rsidP="007D2236">
      <w:pPr>
        <w:rPr>
          <w:rFonts w:asciiTheme="minorHAnsi" w:hAnsiTheme="minorHAnsi" w:cstheme="minorHAnsi"/>
          <w:b/>
          <w:sz w:val="28"/>
          <w:szCs w:val="28"/>
        </w:rPr>
      </w:pPr>
      <w:r w:rsidRPr="005E6E14">
        <w:rPr>
          <w:rFonts w:asciiTheme="minorHAnsi" w:hAnsiTheme="minorHAnsi" w:cstheme="minorHAnsi"/>
          <w:b/>
          <w:sz w:val="28"/>
          <w:szCs w:val="28"/>
        </w:rPr>
        <w:t>Duração:</w:t>
      </w:r>
    </w:p>
    <w:p w14:paraId="67EEA352" w14:textId="49D4C040" w:rsidR="007D2236" w:rsidRDefault="007D2236" w:rsidP="002631E7">
      <w:pPr>
        <w:rPr>
          <w:rFonts w:asciiTheme="minorHAnsi" w:hAnsiTheme="minorHAnsi" w:cstheme="minorHAnsi"/>
          <w:szCs w:val="22"/>
        </w:rPr>
      </w:pPr>
    </w:p>
    <w:p w14:paraId="01E03CEF" w14:textId="33B86163" w:rsidR="005E6E14" w:rsidRPr="002B14BC" w:rsidRDefault="005E6E14" w:rsidP="002631E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Início em Janeiro de 2020 e términus em 31/03/2021</w:t>
      </w:r>
    </w:p>
    <w:p w14:paraId="2F68D1D5" w14:textId="77777777" w:rsidR="00D7022F" w:rsidRPr="002B14BC" w:rsidRDefault="00D7022F" w:rsidP="002631E7">
      <w:pPr>
        <w:rPr>
          <w:rFonts w:asciiTheme="minorHAnsi" w:hAnsiTheme="minorHAnsi" w:cstheme="minorHAnsi"/>
          <w:szCs w:val="22"/>
        </w:rPr>
      </w:pPr>
    </w:p>
    <w:p w14:paraId="63469EA9" w14:textId="77777777" w:rsidR="0091603D" w:rsidRPr="005E6E14" w:rsidRDefault="0091603D" w:rsidP="0091603D">
      <w:pPr>
        <w:rPr>
          <w:rFonts w:asciiTheme="minorHAnsi" w:hAnsiTheme="minorHAnsi" w:cstheme="minorHAnsi"/>
          <w:b/>
          <w:sz w:val="28"/>
          <w:szCs w:val="28"/>
        </w:rPr>
      </w:pPr>
      <w:r w:rsidRPr="005E6E14">
        <w:rPr>
          <w:rFonts w:asciiTheme="minorHAnsi" w:hAnsiTheme="minorHAnsi" w:cstheme="minorHAnsi"/>
          <w:b/>
          <w:sz w:val="28"/>
          <w:szCs w:val="28"/>
        </w:rPr>
        <w:t>Síntese do Projeto:</w:t>
      </w:r>
    </w:p>
    <w:p w14:paraId="2741A1C5" w14:textId="77777777" w:rsidR="00D7022F" w:rsidRPr="002B14BC" w:rsidRDefault="00D7022F" w:rsidP="002631E7">
      <w:pPr>
        <w:rPr>
          <w:rFonts w:asciiTheme="minorHAnsi" w:hAnsiTheme="minorHAnsi" w:cstheme="minorHAnsi"/>
          <w:szCs w:val="22"/>
        </w:rPr>
      </w:pPr>
    </w:p>
    <w:p w14:paraId="1BE7DD62" w14:textId="00F4723F" w:rsidR="00C133F1" w:rsidRPr="002B14BC" w:rsidRDefault="00C133F1" w:rsidP="00C133F1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szCs w:val="22"/>
        </w:rPr>
        <w:t>A estrutura de intervenção subjacente ao</w:t>
      </w:r>
      <w:r w:rsidR="006D06B6">
        <w:rPr>
          <w:rFonts w:asciiTheme="minorHAnsi" w:hAnsiTheme="minorHAnsi" w:cstheme="minorHAnsi"/>
          <w:szCs w:val="22"/>
        </w:rPr>
        <w:t>s</w:t>
      </w:r>
      <w:r w:rsidRPr="002B14BC">
        <w:rPr>
          <w:rFonts w:asciiTheme="minorHAnsi" w:hAnsiTheme="minorHAnsi" w:cstheme="minorHAnsi"/>
          <w:szCs w:val="22"/>
        </w:rPr>
        <w:t xml:space="preserve"> projeto</w:t>
      </w:r>
      <w:r w:rsidR="006D06B6">
        <w:rPr>
          <w:rFonts w:asciiTheme="minorHAnsi" w:hAnsiTheme="minorHAnsi" w:cstheme="minorHAnsi"/>
          <w:szCs w:val="22"/>
        </w:rPr>
        <w:t>s formação-ação</w:t>
      </w:r>
      <w:r w:rsidRPr="002B14BC">
        <w:rPr>
          <w:rFonts w:asciiTheme="minorHAnsi" w:hAnsiTheme="minorHAnsi" w:cstheme="minorHAnsi"/>
          <w:szCs w:val="22"/>
        </w:rPr>
        <w:t xml:space="preserve"> incide sobre os fatores imateriais de competitividade das empresas e tem como ponto de partida o reconhecimento de que as principais debilidades de que enferma o tecido das micro e pequenas empresas do comércio e dos serviços estão relacionadas com a qualificação dos seus ativos e com aspetos organizacionais das mesmas.</w:t>
      </w:r>
    </w:p>
    <w:p w14:paraId="2924B1C6" w14:textId="77777777" w:rsidR="00C133F1" w:rsidRPr="002B14BC" w:rsidRDefault="00C133F1" w:rsidP="00C133F1">
      <w:pPr>
        <w:rPr>
          <w:rFonts w:asciiTheme="minorHAnsi" w:hAnsiTheme="minorHAnsi" w:cstheme="minorHAnsi"/>
          <w:szCs w:val="22"/>
        </w:rPr>
      </w:pPr>
    </w:p>
    <w:p w14:paraId="7FC4C31B" w14:textId="77777777" w:rsidR="00C133F1" w:rsidRPr="002B14BC" w:rsidRDefault="00C133F1" w:rsidP="00C133F1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szCs w:val="22"/>
        </w:rPr>
        <w:t>A maioria das empresas não identifica estes problemas como nucleares e, por isso, este projeto pretende atuar em dois planos distintos mas complementares:</w:t>
      </w:r>
    </w:p>
    <w:p w14:paraId="3A7DDC45" w14:textId="77777777" w:rsidR="00C133F1" w:rsidRPr="002B14BC" w:rsidRDefault="00C133F1" w:rsidP="00C133F1">
      <w:pPr>
        <w:rPr>
          <w:rFonts w:asciiTheme="minorHAnsi" w:hAnsiTheme="minorHAnsi" w:cstheme="minorHAnsi"/>
          <w:szCs w:val="22"/>
        </w:rPr>
      </w:pPr>
    </w:p>
    <w:p w14:paraId="0978077B" w14:textId="77777777" w:rsidR="00C133F1" w:rsidRPr="002B14BC" w:rsidRDefault="00C133F1" w:rsidP="00C133F1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szCs w:val="22"/>
        </w:rPr>
        <w:t>O da sensibilização e mobilização, visando o reconhecimento da relevância competitiva destes fatores imateriais e que são o objeto do próprio “Dinamizar”;</w:t>
      </w:r>
    </w:p>
    <w:p w14:paraId="5CC3A6F0" w14:textId="77777777" w:rsidR="00C133F1" w:rsidRPr="002B14BC" w:rsidRDefault="00C133F1" w:rsidP="00C133F1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szCs w:val="22"/>
        </w:rPr>
        <w:t>O da operacionalidade das ações necessárias para mudar comportamentos, atitudes e forma e métodos de gestão e de organização nas empresas.</w:t>
      </w:r>
    </w:p>
    <w:p w14:paraId="58E83A4D" w14:textId="77777777" w:rsidR="00D7022F" w:rsidRPr="002B14BC" w:rsidRDefault="00D7022F" w:rsidP="002631E7">
      <w:pPr>
        <w:rPr>
          <w:rFonts w:asciiTheme="minorHAnsi" w:hAnsiTheme="minorHAnsi" w:cstheme="minorHAnsi"/>
          <w:szCs w:val="22"/>
        </w:rPr>
      </w:pPr>
    </w:p>
    <w:p w14:paraId="60117223" w14:textId="77777777" w:rsidR="002B5F6E" w:rsidRPr="005E6E14" w:rsidRDefault="002B5F6E" w:rsidP="002B5F6E">
      <w:pPr>
        <w:rPr>
          <w:rFonts w:asciiTheme="minorHAnsi" w:hAnsiTheme="minorHAnsi" w:cstheme="minorHAnsi"/>
          <w:b/>
          <w:sz w:val="28"/>
          <w:szCs w:val="28"/>
        </w:rPr>
      </w:pPr>
      <w:r w:rsidRPr="005E6E14">
        <w:rPr>
          <w:rFonts w:asciiTheme="minorHAnsi" w:hAnsiTheme="minorHAnsi" w:cstheme="minorHAnsi"/>
          <w:b/>
          <w:sz w:val="28"/>
          <w:szCs w:val="28"/>
        </w:rPr>
        <w:t>Descrição e Objetivos do Projeto:</w:t>
      </w:r>
    </w:p>
    <w:p w14:paraId="1854A493" w14:textId="77777777" w:rsidR="002631E7" w:rsidRPr="002B14BC" w:rsidRDefault="002631E7" w:rsidP="002631E7">
      <w:pPr>
        <w:rPr>
          <w:rFonts w:asciiTheme="minorHAnsi" w:hAnsiTheme="minorHAnsi" w:cstheme="minorHAnsi"/>
          <w:szCs w:val="22"/>
        </w:rPr>
      </w:pPr>
    </w:p>
    <w:p w14:paraId="023A588C" w14:textId="77777777" w:rsidR="002B5F6E" w:rsidRPr="002B14BC" w:rsidRDefault="002B5F6E" w:rsidP="002631E7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szCs w:val="22"/>
        </w:rPr>
        <w:t>Com este projeto pretende-se intensificar a formação dos empresários e gestores para a reorganização e melhoria das capacidades de gestão, assim como dos trabalhadores das empresas, apoiada em temáticas associadas à inovação e mudança, através de:</w:t>
      </w:r>
    </w:p>
    <w:p w14:paraId="1363AEBB" w14:textId="77777777" w:rsidR="002B5F6E" w:rsidRPr="002B14BC" w:rsidRDefault="002B5F6E" w:rsidP="002631E7">
      <w:pPr>
        <w:rPr>
          <w:rFonts w:asciiTheme="minorHAnsi" w:hAnsiTheme="minorHAnsi" w:cstheme="minorHAnsi"/>
          <w:szCs w:val="22"/>
        </w:rPr>
      </w:pPr>
    </w:p>
    <w:p w14:paraId="7232F46E" w14:textId="77777777" w:rsidR="002B5F6E" w:rsidRPr="002B14BC" w:rsidRDefault="002B5F6E" w:rsidP="002B5F6E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szCs w:val="22"/>
        </w:rPr>
        <w:t>Aumento da qualificação específica dos trabalhadores em domínios relevantes para a estratégia de inovação, internacionalização e modernização das empresas;</w:t>
      </w:r>
    </w:p>
    <w:p w14:paraId="27D80F28" w14:textId="77777777" w:rsidR="002B5F6E" w:rsidRPr="002B14BC" w:rsidRDefault="00353FBD" w:rsidP="002B5F6E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szCs w:val="22"/>
        </w:rPr>
        <w:t>Aumento das capacidades de gestão das empresas para encetar processos de mudança e inovação;</w:t>
      </w:r>
    </w:p>
    <w:p w14:paraId="26CA3A4A" w14:textId="76CEDD7C" w:rsidR="00353FBD" w:rsidRPr="002B14BC" w:rsidRDefault="00353FBD" w:rsidP="002B5F6E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szCs w:val="22"/>
        </w:rPr>
        <w:t>Promoção de ações de dinamização e sensibilização para a mudança e intercâmbio de boas práticas.</w:t>
      </w:r>
    </w:p>
    <w:p w14:paraId="7913C419" w14:textId="66BB23C5" w:rsidR="00A6449A" w:rsidRPr="002B14BC" w:rsidRDefault="00A6449A" w:rsidP="00A6449A">
      <w:pPr>
        <w:rPr>
          <w:rFonts w:asciiTheme="minorHAnsi" w:hAnsiTheme="minorHAnsi" w:cstheme="minorHAnsi"/>
          <w:szCs w:val="22"/>
        </w:rPr>
      </w:pPr>
    </w:p>
    <w:p w14:paraId="6DF4D20D" w14:textId="54F09EA0" w:rsidR="00A6449A" w:rsidRPr="005E6E14" w:rsidRDefault="00A6449A" w:rsidP="00A6449A">
      <w:pPr>
        <w:rPr>
          <w:rFonts w:asciiTheme="minorHAnsi" w:hAnsiTheme="minorHAnsi" w:cstheme="minorHAnsi"/>
          <w:b/>
          <w:sz w:val="28"/>
          <w:szCs w:val="28"/>
        </w:rPr>
      </w:pPr>
      <w:r w:rsidRPr="005E6E14">
        <w:rPr>
          <w:rFonts w:asciiTheme="minorHAnsi" w:hAnsiTheme="minorHAnsi" w:cstheme="minorHAnsi"/>
          <w:b/>
          <w:sz w:val="28"/>
          <w:szCs w:val="28"/>
        </w:rPr>
        <w:t>Áreas Temáticas:</w:t>
      </w:r>
    </w:p>
    <w:p w14:paraId="34582DB6" w14:textId="2E0249ED" w:rsidR="00A6449A" w:rsidRPr="002B14BC" w:rsidRDefault="00A6449A" w:rsidP="00A6449A">
      <w:pPr>
        <w:rPr>
          <w:rFonts w:asciiTheme="minorHAnsi" w:hAnsiTheme="minorHAnsi" w:cstheme="minorHAnsi"/>
          <w:szCs w:val="22"/>
        </w:rPr>
      </w:pPr>
    </w:p>
    <w:p w14:paraId="28DACEDC" w14:textId="0257580C" w:rsidR="00A6449A" w:rsidRPr="002B14BC" w:rsidRDefault="00A6449A" w:rsidP="00A6449A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szCs w:val="22"/>
        </w:rPr>
        <w:t>Gestão da Inovação</w:t>
      </w:r>
    </w:p>
    <w:p w14:paraId="6BD96C12" w14:textId="6CE6191D" w:rsidR="00A6449A" w:rsidRPr="002B14BC" w:rsidRDefault="00A6449A" w:rsidP="00A6449A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szCs w:val="22"/>
        </w:rPr>
        <w:t>Economia Digital</w:t>
      </w:r>
    </w:p>
    <w:p w14:paraId="372AEAAC" w14:textId="77777777" w:rsidR="002B5F6E" w:rsidRPr="002B14BC" w:rsidRDefault="002B5F6E" w:rsidP="002631E7">
      <w:pPr>
        <w:rPr>
          <w:rFonts w:asciiTheme="minorHAnsi" w:hAnsiTheme="minorHAnsi" w:cstheme="minorHAnsi"/>
          <w:szCs w:val="22"/>
        </w:rPr>
      </w:pPr>
    </w:p>
    <w:p w14:paraId="04798E65" w14:textId="77777777" w:rsidR="004E6C34" w:rsidRPr="005E6E14" w:rsidRDefault="004E6C34" w:rsidP="004E6C34">
      <w:pPr>
        <w:rPr>
          <w:rFonts w:asciiTheme="minorHAnsi" w:hAnsiTheme="minorHAnsi" w:cstheme="minorHAnsi"/>
          <w:b/>
          <w:sz w:val="28"/>
          <w:szCs w:val="28"/>
        </w:rPr>
      </w:pPr>
      <w:r w:rsidRPr="005E6E14">
        <w:rPr>
          <w:rFonts w:asciiTheme="minorHAnsi" w:hAnsiTheme="minorHAnsi" w:cstheme="minorHAnsi"/>
          <w:b/>
          <w:sz w:val="28"/>
          <w:szCs w:val="28"/>
        </w:rPr>
        <w:t>Metodologia de Formação-Ação:</w:t>
      </w:r>
    </w:p>
    <w:p w14:paraId="46587E3A" w14:textId="77777777" w:rsidR="002B5F6E" w:rsidRPr="002B14BC" w:rsidRDefault="002B5F6E" w:rsidP="002631E7">
      <w:pPr>
        <w:rPr>
          <w:rFonts w:asciiTheme="minorHAnsi" w:hAnsiTheme="minorHAnsi" w:cstheme="minorHAnsi"/>
          <w:szCs w:val="22"/>
        </w:rPr>
      </w:pPr>
    </w:p>
    <w:p w14:paraId="4BEF4020" w14:textId="77777777" w:rsidR="00353FBD" w:rsidRPr="002B14BC" w:rsidRDefault="00E870DE" w:rsidP="002631E7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szCs w:val="22"/>
        </w:rPr>
        <w:t>A formação-ação é uma intervenção com aprendizagem em contexto organizacional e que mobiliza e internaliza competências com vista à persecução de resultados suportados por uma determinada estratégia de mudança empresarial. Os tempos de formação e de ação surgem sobrepostos e a aprendizagem vai sendo construída através do desenvolvimento das interações orientadas para os saber-fazer técnicos e relacionais. Trata-se assim de uma metodologia que implica a mobilização em alternância das vertentes de formação (em sala) e consultoria (</w:t>
      </w:r>
      <w:proofErr w:type="spellStart"/>
      <w:r w:rsidRPr="002B14BC">
        <w:rPr>
          <w:rFonts w:asciiTheme="minorHAnsi" w:hAnsiTheme="minorHAnsi" w:cstheme="minorHAnsi"/>
          <w:szCs w:val="22"/>
        </w:rPr>
        <w:t>on</w:t>
      </w:r>
      <w:proofErr w:type="spellEnd"/>
      <w:r w:rsidRPr="002B14B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B14BC">
        <w:rPr>
          <w:rFonts w:asciiTheme="minorHAnsi" w:hAnsiTheme="minorHAnsi" w:cstheme="minorHAnsi"/>
          <w:szCs w:val="22"/>
        </w:rPr>
        <w:t>the</w:t>
      </w:r>
      <w:proofErr w:type="spellEnd"/>
      <w:r w:rsidRPr="002B14BC">
        <w:rPr>
          <w:rFonts w:asciiTheme="minorHAnsi" w:hAnsiTheme="minorHAnsi" w:cstheme="minorHAnsi"/>
          <w:szCs w:val="22"/>
        </w:rPr>
        <w:t xml:space="preserve"> job) e, como tal, permite atuar a dois níveis:</w:t>
      </w:r>
    </w:p>
    <w:p w14:paraId="347BE949" w14:textId="77777777" w:rsidR="00E870DE" w:rsidRPr="002B14BC" w:rsidRDefault="00E870DE" w:rsidP="002631E7">
      <w:pPr>
        <w:rPr>
          <w:rFonts w:asciiTheme="minorHAnsi" w:hAnsiTheme="minorHAnsi" w:cstheme="minorHAnsi"/>
          <w:szCs w:val="22"/>
        </w:rPr>
      </w:pPr>
    </w:p>
    <w:p w14:paraId="10B1714F" w14:textId="77777777" w:rsidR="00E870DE" w:rsidRPr="002B14BC" w:rsidRDefault="00BD1A70" w:rsidP="00E870DE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szCs w:val="22"/>
        </w:rPr>
        <w:t>Ao nível dos formandos: procura desenvolver competências nas diferentes áreas de gestão, dando resposta às necessidades de formação existentes;</w:t>
      </w:r>
    </w:p>
    <w:p w14:paraId="0254AABC" w14:textId="77777777" w:rsidR="00BD1A70" w:rsidRPr="002B14BC" w:rsidRDefault="00BD1A70" w:rsidP="00E870DE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szCs w:val="22"/>
        </w:rPr>
        <w:t>Ao nível da empresa: procura aumentar a produtividade, a capacidade competitiva e a introdução de processos de mudança/inovação nas empresas.</w:t>
      </w:r>
    </w:p>
    <w:p w14:paraId="0526A945" w14:textId="77777777" w:rsidR="00BD1A70" w:rsidRPr="002B14BC" w:rsidRDefault="00BD1A70" w:rsidP="00BD1A70">
      <w:pPr>
        <w:rPr>
          <w:rFonts w:asciiTheme="minorHAnsi" w:hAnsiTheme="minorHAnsi" w:cstheme="minorHAnsi"/>
          <w:szCs w:val="22"/>
        </w:rPr>
      </w:pPr>
    </w:p>
    <w:p w14:paraId="37386DAC" w14:textId="3E10D90F" w:rsidR="00BD1A70" w:rsidRPr="002B14BC" w:rsidRDefault="00BD1A70" w:rsidP="00BD1A70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szCs w:val="22"/>
        </w:rPr>
        <w:t xml:space="preserve">O projeto será desenvolvido entre </w:t>
      </w:r>
      <w:r w:rsidR="00A6449A" w:rsidRPr="002B14BC">
        <w:rPr>
          <w:rFonts w:asciiTheme="minorHAnsi" w:hAnsiTheme="minorHAnsi" w:cstheme="minorHAnsi"/>
          <w:szCs w:val="22"/>
        </w:rPr>
        <w:t>os anos 2020 e 2021</w:t>
      </w:r>
      <w:r w:rsidRPr="002B14BC">
        <w:rPr>
          <w:rFonts w:asciiTheme="minorHAnsi" w:hAnsiTheme="minorHAnsi" w:cstheme="minorHAnsi"/>
          <w:szCs w:val="22"/>
        </w:rPr>
        <w:t xml:space="preserve"> de acordo com o seguinte padrão:</w:t>
      </w:r>
    </w:p>
    <w:p w14:paraId="5365462F" w14:textId="77777777" w:rsidR="00A6449A" w:rsidRPr="002B14BC" w:rsidRDefault="00A6449A" w:rsidP="00A6449A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594"/>
        <w:gridCol w:w="1539"/>
        <w:gridCol w:w="1769"/>
      </w:tblGrid>
      <w:tr w:rsidR="00A6449A" w:rsidRPr="002B14BC" w14:paraId="382193B9" w14:textId="77777777" w:rsidTr="00A2689C">
        <w:trPr>
          <w:jc w:val="center"/>
        </w:trPr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4254EF" w14:textId="77777777" w:rsidR="00A6449A" w:rsidRPr="002B14BC" w:rsidRDefault="00A6449A" w:rsidP="00A268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848" w:type="dxa"/>
            <w:gridSpan w:val="3"/>
            <w:tcBorders>
              <w:left w:val="single" w:sz="4" w:space="0" w:color="auto"/>
            </w:tcBorders>
            <w:shd w:val="clear" w:color="auto" w:fill="0070C0"/>
          </w:tcPr>
          <w:p w14:paraId="5EC14930" w14:textId="77777777" w:rsidR="00A6449A" w:rsidRPr="002B14BC" w:rsidRDefault="00A6449A" w:rsidP="00A268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FFFF"/>
                <w:szCs w:val="22"/>
                <w:lang w:eastAsia="en-US"/>
              </w:rPr>
            </w:pPr>
            <w:r w:rsidRPr="002B14BC">
              <w:rPr>
                <w:rFonts w:asciiTheme="minorHAnsi" w:hAnsiTheme="minorHAnsi" w:cstheme="minorHAnsi"/>
                <w:color w:val="FFFFFF"/>
                <w:szCs w:val="22"/>
                <w:lang w:eastAsia="en-US"/>
              </w:rPr>
              <w:t>Temática: Economia Digital</w:t>
            </w:r>
          </w:p>
        </w:tc>
      </w:tr>
      <w:tr w:rsidR="00A6449A" w:rsidRPr="002B14BC" w14:paraId="1643664E" w14:textId="77777777" w:rsidTr="00A2689C">
        <w:trPr>
          <w:jc w:val="center"/>
        </w:trPr>
        <w:tc>
          <w:tcPr>
            <w:tcW w:w="36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B2CFF83" w14:textId="77777777" w:rsidR="00A6449A" w:rsidRPr="002B14BC" w:rsidRDefault="00A6449A" w:rsidP="00A268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94" w:type="dxa"/>
            <w:shd w:val="clear" w:color="auto" w:fill="BDD6EE"/>
            <w:vAlign w:val="center"/>
          </w:tcPr>
          <w:p w14:paraId="08534698" w14:textId="77777777" w:rsidR="00A6449A" w:rsidRPr="002B14BC" w:rsidRDefault="00A6449A" w:rsidP="00A268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</w:pPr>
            <w:r w:rsidRPr="002B14BC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Formação</w:t>
            </w:r>
          </w:p>
          <w:p w14:paraId="7DC7EE63" w14:textId="77777777" w:rsidR="00A6449A" w:rsidRPr="002B14BC" w:rsidRDefault="00A6449A" w:rsidP="00A268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</w:pPr>
            <w:r w:rsidRPr="002B14BC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Intraempresas</w:t>
            </w:r>
          </w:p>
        </w:tc>
        <w:tc>
          <w:tcPr>
            <w:tcW w:w="1485" w:type="dxa"/>
            <w:shd w:val="clear" w:color="auto" w:fill="BDD6EE"/>
          </w:tcPr>
          <w:p w14:paraId="7A113C81" w14:textId="77777777" w:rsidR="00A6449A" w:rsidRPr="002B14BC" w:rsidRDefault="00A6449A" w:rsidP="00A268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</w:pPr>
            <w:r w:rsidRPr="002B14BC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Formação Interempresas</w:t>
            </w:r>
          </w:p>
        </w:tc>
        <w:tc>
          <w:tcPr>
            <w:tcW w:w="1769" w:type="dxa"/>
            <w:shd w:val="clear" w:color="auto" w:fill="BDD6EE"/>
            <w:vAlign w:val="center"/>
          </w:tcPr>
          <w:p w14:paraId="024B1A7A" w14:textId="77777777" w:rsidR="00A6449A" w:rsidRPr="002B14BC" w:rsidRDefault="00A6449A" w:rsidP="00A268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</w:pPr>
            <w:r w:rsidRPr="002B14BC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Consultoria</w:t>
            </w:r>
          </w:p>
        </w:tc>
      </w:tr>
      <w:tr w:rsidR="00A6449A" w:rsidRPr="002B14BC" w14:paraId="55AAE1DA" w14:textId="77777777" w:rsidTr="00A2689C">
        <w:trPr>
          <w:jc w:val="center"/>
        </w:trPr>
        <w:tc>
          <w:tcPr>
            <w:tcW w:w="3651" w:type="dxa"/>
            <w:shd w:val="clear" w:color="auto" w:fill="BDD6EE"/>
            <w:vAlign w:val="center"/>
          </w:tcPr>
          <w:p w14:paraId="32B889B8" w14:textId="77777777" w:rsidR="00A6449A" w:rsidRPr="002B14BC" w:rsidRDefault="00A6449A" w:rsidP="00A268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</w:pPr>
            <w:r w:rsidRPr="002B14BC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Distribuição do n.º de horas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6C8817FB" w14:textId="77777777" w:rsidR="00A6449A" w:rsidRPr="002B14BC" w:rsidRDefault="00A6449A" w:rsidP="00A268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B14BC">
              <w:rPr>
                <w:rFonts w:asciiTheme="minorHAnsi" w:hAnsiTheme="minorHAnsi" w:cstheme="minorHAnsi"/>
                <w:szCs w:val="22"/>
                <w:lang w:eastAsia="en-US"/>
              </w:rPr>
              <w:t>100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C0CE49B" w14:textId="77777777" w:rsidR="00A6449A" w:rsidRPr="002B14BC" w:rsidRDefault="00A6449A" w:rsidP="00A268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B14BC">
              <w:rPr>
                <w:rFonts w:asciiTheme="minorHAnsi" w:hAnsiTheme="minorHAnsi" w:cstheme="minorHAnsi"/>
                <w:szCs w:val="22"/>
                <w:lang w:eastAsia="en-US"/>
              </w:rPr>
              <w:t>100</w:t>
            </w:r>
          </w:p>
        </w:tc>
      </w:tr>
      <w:tr w:rsidR="00A6449A" w:rsidRPr="002B14BC" w14:paraId="5D56D40B" w14:textId="77777777" w:rsidTr="00A2689C">
        <w:trPr>
          <w:jc w:val="center"/>
        </w:trPr>
        <w:tc>
          <w:tcPr>
            <w:tcW w:w="3651" w:type="dxa"/>
            <w:shd w:val="clear" w:color="auto" w:fill="BDD6EE"/>
            <w:vAlign w:val="center"/>
          </w:tcPr>
          <w:p w14:paraId="17A75658" w14:textId="77777777" w:rsidR="00A6449A" w:rsidRPr="002B14BC" w:rsidRDefault="00A6449A" w:rsidP="00A268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</w:pPr>
            <w:r w:rsidRPr="002B14BC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Distribuição do n.º de participantes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9A821E6" w14:textId="77777777" w:rsidR="00A6449A" w:rsidRPr="002B14BC" w:rsidRDefault="00A6449A" w:rsidP="00A268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B14BC">
              <w:rPr>
                <w:rFonts w:asciiTheme="minorHAnsi" w:hAnsiTheme="minorHAnsi" w:cstheme="minorHAnsi"/>
                <w:szCs w:val="22"/>
                <w:lang w:eastAsia="en-US"/>
              </w:rPr>
              <w:t>Mínimo de 6</w:t>
            </w:r>
          </w:p>
        </w:tc>
        <w:tc>
          <w:tcPr>
            <w:tcW w:w="1485" w:type="dxa"/>
            <w:shd w:val="clear" w:color="auto" w:fill="auto"/>
          </w:tcPr>
          <w:p w14:paraId="12292350" w14:textId="77777777" w:rsidR="00A6449A" w:rsidRPr="002B14BC" w:rsidRDefault="00A6449A" w:rsidP="00A268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B14BC">
              <w:rPr>
                <w:rFonts w:asciiTheme="minorHAnsi" w:hAnsiTheme="minorHAnsi" w:cstheme="minorHAnsi"/>
                <w:szCs w:val="22"/>
                <w:lang w:eastAsia="en-US"/>
              </w:rPr>
              <w:t>Média de 3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F3C74BA" w14:textId="77777777" w:rsidR="00A6449A" w:rsidRPr="002B14BC" w:rsidRDefault="00A6449A" w:rsidP="00A268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B14BC">
              <w:rPr>
                <w:rFonts w:asciiTheme="minorHAnsi" w:hAnsiTheme="minorHAnsi" w:cstheme="minorHAnsi"/>
                <w:szCs w:val="22"/>
                <w:lang w:eastAsia="en-US"/>
              </w:rPr>
              <w:t>Média de 3</w:t>
            </w:r>
          </w:p>
        </w:tc>
      </w:tr>
    </w:tbl>
    <w:p w14:paraId="53216D4E" w14:textId="77777777" w:rsidR="00A6449A" w:rsidRPr="002B14BC" w:rsidRDefault="00A6449A" w:rsidP="00A6449A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736"/>
        <w:gridCol w:w="1539"/>
        <w:gridCol w:w="1769"/>
      </w:tblGrid>
      <w:tr w:rsidR="00A6449A" w:rsidRPr="002B14BC" w14:paraId="779F2430" w14:textId="77777777" w:rsidTr="00A2689C">
        <w:trPr>
          <w:jc w:val="center"/>
        </w:trPr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6B274C" w14:textId="77777777" w:rsidR="00A6449A" w:rsidRPr="002B14BC" w:rsidRDefault="00A6449A" w:rsidP="00A268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848" w:type="dxa"/>
            <w:gridSpan w:val="3"/>
            <w:tcBorders>
              <w:left w:val="single" w:sz="4" w:space="0" w:color="auto"/>
            </w:tcBorders>
            <w:shd w:val="clear" w:color="auto" w:fill="0070C0"/>
          </w:tcPr>
          <w:p w14:paraId="5DCF5FE8" w14:textId="77777777" w:rsidR="00A6449A" w:rsidRPr="002B14BC" w:rsidRDefault="00A6449A" w:rsidP="00A268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FFFF"/>
                <w:szCs w:val="22"/>
                <w:lang w:eastAsia="en-US"/>
              </w:rPr>
            </w:pPr>
            <w:r w:rsidRPr="002B14BC">
              <w:rPr>
                <w:rFonts w:asciiTheme="minorHAnsi" w:hAnsiTheme="minorHAnsi" w:cstheme="minorHAnsi"/>
                <w:color w:val="FFFFFF"/>
                <w:szCs w:val="22"/>
                <w:lang w:eastAsia="en-US"/>
              </w:rPr>
              <w:t>Temática: Gestão da Inovação</w:t>
            </w:r>
          </w:p>
        </w:tc>
      </w:tr>
      <w:tr w:rsidR="00A6449A" w:rsidRPr="002B14BC" w14:paraId="4B5511F9" w14:textId="77777777" w:rsidTr="00A2689C">
        <w:trPr>
          <w:jc w:val="center"/>
        </w:trPr>
        <w:tc>
          <w:tcPr>
            <w:tcW w:w="36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F3C4EA2" w14:textId="77777777" w:rsidR="00A6449A" w:rsidRPr="002B14BC" w:rsidRDefault="00A6449A" w:rsidP="00A268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736" w:type="dxa"/>
            <w:shd w:val="clear" w:color="auto" w:fill="BDD6EE"/>
            <w:vAlign w:val="center"/>
          </w:tcPr>
          <w:p w14:paraId="37A166CE" w14:textId="77777777" w:rsidR="00A6449A" w:rsidRPr="002B14BC" w:rsidRDefault="00A6449A" w:rsidP="00A268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</w:pPr>
            <w:r w:rsidRPr="002B14BC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Formação</w:t>
            </w:r>
          </w:p>
          <w:p w14:paraId="45F1D164" w14:textId="77777777" w:rsidR="00A6449A" w:rsidRPr="002B14BC" w:rsidRDefault="00A6449A" w:rsidP="00A268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</w:pPr>
            <w:r w:rsidRPr="002B14BC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Intraempresas</w:t>
            </w:r>
          </w:p>
        </w:tc>
        <w:tc>
          <w:tcPr>
            <w:tcW w:w="1343" w:type="dxa"/>
            <w:shd w:val="clear" w:color="auto" w:fill="BDD6EE"/>
          </w:tcPr>
          <w:p w14:paraId="68FABA06" w14:textId="77777777" w:rsidR="00A6449A" w:rsidRPr="002B14BC" w:rsidRDefault="00A6449A" w:rsidP="00A268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</w:pPr>
            <w:r w:rsidRPr="002B14BC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Formação Interempresas</w:t>
            </w:r>
          </w:p>
        </w:tc>
        <w:tc>
          <w:tcPr>
            <w:tcW w:w="1769" w:type="dxa"/>
            <w:shd w:val="clear" w:color="auto" w:fill="BDD6EE"/>
            <w:vAlign w:val="center"/>
          </w:tcPr>
          <w:p w14:paraId="75BF6A11" w14:textId="77777777" w:rsidR="00A6449A" w:rsidRPr="002B14BC" w:rsidRDefault="00A6449A" w:rsidP="00A268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</w:pPr>
            <w:r w:rsidRPr="002B14BC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Consultoria</w:t>
            </w:r>
          </w:p>
        </w:tc>
      </w:tr>
      <w:tr w:rsidR="00A6449A" w:rsidRPr="002B14BC" w14:paraId="2FA2C4CE" w14:textId="77777777" w:rsidTr="00A2689C">
        <w:trPr>
          <w:jc w:val="center"/>
        </w:trPr>
        <w:tc>
          <w:tcPr>
            <w:tcW w:w="3651" w:type="dxa"/>
            <w:shd w:val="clear" w:color="auto" w:fill="BDD6EE"/>
            <w:vAlign w:val="center"/>
          </w:tcPr>
          <w:p w14:paraId="199F6AC8" w14:textId="77777777" w:rsidR="00A6449A" w:rsidRPr="002B14BC" w:rsidRDefault="00A6449A" w:rsidP="00A268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</w:pPr>
            <w:r w:rsidRPr="002B14BC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Distribuição do n.º de horas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13D02EA9" w14:textId="77777777" w:rsidR="00A6449A" w:rsidRPr="002B14BC" w:rsidRDefault="00A6449A" w:rsidP="00A268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B14BC">
              <w:rPr>
                <w:rFonts w:asciiTheme="minorHAnsi" w:hAnsiTheme="minorHAnsi" w:cstheme="minorHAnsi"/>
                <w:szCs w:val="22"/>
                <w:lang w:eastAsia="en-US"/>
              </w:rPr>
              <w:t>75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49ABF1F" w14:textId="77777777" w:rsidR="00A6449A" w:rsidRPr="002B14BC" w:rsidRDefault="00A6449A" w:rsidP="00A268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B14BC">
              <w:rPr>
                <w:rFonts w:asciiTheme="minorHAnsi" w:hAnsiTheme="minorHAnsi" w:cstheme="minorHAnsi"/>
                <w:szCs w:val="22"/>
                <w:lang w:eastAsia="en-US"/>
              </w:rPr>
              <w:t>100</w:t>
            </w:r>
          </w:p>
        </w:tc>
      </w:tr>
      <w:tr w:rsidR="00A6449A" w:rsidRPr="002B14BC" w14:paraId="48AE2EA8" w14:textId="77777777" w:rsidTr="00A2689C">
        <w:trPr>
          <w:jc w:val="center"/>
        </w:trPr>
        <w:tc>
          <w:tcPr>
            <w:tcW w:w="3651" w:type="dxa"/>
            <w:shd w:val="clear" w:color="auto" w:fill="BDD6EE"/>
            <w:vAlign w:val="center"/>
          </w:tcPr>
          <w:p w14:paraId="1264E3B0" w14:textId="77777777" w:rsidR="00A6449A" w:rsidRPr="002B14BC" w:rsidRDefault="00A6449A" w:rsidP="00A268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</w:pPr>
            <w:r w:rsidRPr="002B14BC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Distribuição do n.º de participantes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437F8A0A" w14:textId="77777777" w:rsidR="00A6449A" w:rsidRPr="002B14BC" w:rsidRDefault="00A6449A" w:rsidP="00A268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B14BC">
              <w:rPr>
                <w:rFonts w:asciiTheme="minorHAnsi" w:hAnsiTheme="minorHAnsi" w:cstheme="minorHAnsi"/>
                <w:szCs w:val="22"/>
                <w:lang w:eastAsia="en-US"/>
              </w:rPr>
              <w:t>Mínimo de 6</w:t>
            </w:r>
          </w:p>
        </w:tc>
        <w:tc>
          <w:tcPr>
            <w:tcW w:w="1343" w:type="dxa"/>
            <w:shd w:val="clear" w:color="auto" w:fill="auto"/>
          </w:tcPr>
          <w:p w14:paraId="0EDF76D4" w14:textId="77777777" w:rsidR="00A6449A" w:rsidRPr="002B14BC" w:rsidRDefault="00A6449A" w:rsidP="00A268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B14BC">
              <w:rPr>
                <w:rFonts w:asciiTheme="minorHAnsi" w:hAnsiTheme="minorHAnsi" w:cstheme="minorHAnsi"/>
                <w:szCs w:val="22"/>
                <w:lang w:eastAsia="en-US"/>
              </w:rPr>
              <w:t>Média de 3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DDE6AA6" w14:textId="77777777" w:rsidR="00A6449A" w:rsidRPr="002B14BC" w:rsidRDefault="00A6449A" w:rsidP="00A268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B14BC">
              <w:rPr>
                <w:rFonts w:asciiTheme="minorHAnsi" w:hAnsiTheme="minorHAnsi" w:cstheme="minorHAnsi"/>
                <w:szCs w:val="22"/>
                <w:lang w:eastAsia="en-US"/>
              </w:rPr>
              <w:t>Média de 3</w:t>
            </w:r>
          </w:p>
        </w:tc>
      </w:tr>
    </w:tbl>
    <w:p w14:paraId="5D40C064" w14:textId="77777777" w:rsidR="00A6449A" w:rsidRPr="002B14BC" w:rsidRDefault="00A6449A" w:rsidP="00A6449A">
      <w:pPr>
        <w:rPr>
          <w:rFonts w:asciiTheme="minorHAnsi" w:hAnsiTheme="minorHAnsi" w:cstheme="minorHAnsi"/>
          <w:szCs w:val="22"/>
        </w:rPr>
      </w:pPr>
    </w:p>
    <w:p w14:paraId="08C942F0" w14:textId="77777777" w:rsidR="002B5F6E" w:rsidRPr="002B14BC" w:rsidRDefault="002B5F6E" w:rsidP="002631E7">
      <w:pPr>
        <w:rPr>
          <w:rFonts w:asciiTheme="minorHAnsi" w:hAnsiTheme="minorHAnsi" w:cstheme="minorHAnsi"/>
          <w:szCs w:val="22"/>
        </w:rPr>
      </w:pPr>
    </w:p>
    <w:p w14:paraId="2C1994A1" w14:textId="77777777" w:rsidR="00B57BFC" w:rsidRPr="005E6E14" w:rsidRDefault="00B57BFC" w:rsidP="00B57BFC">
      <w:pPr>
        <w:rPr>
          <w:rFonts w:asciiTheme="minorHAnsi" w:hAnsiTheme="minorHAnsi" w:cstheme="minorHAnsi"/>
          <w:b/>
          <w:sz w:val="28"/>
          <w:szCs w:val="28"/>
        </w:rPr>
      </w:pPr>
      <w:r w:rsidRPr="005E6E14">
        <w:rPr>
          <w:rFonts w:asciiTheme="minorHAnsi" w:hAnsiTheme="minorHAnsi" w:cstheme="minorHAnsi"/>
          <w:b/>
          <w:sz w:val="28"/>
          <w:szCs w:val="28"/>
        </w:rPr>
        <w:t>Financiamento:</w:t>
      </w:r>
    </w:p>
    <w:p w14:paraId="6C67BB1A" w14:textId="77777777" w:rsidR="002631E7" w:rsidRPr="002B14BC" w:rsidRDefault="002631E7" w:rsidP="002631E7">
      <w:pPr>
        <w:rPr>
          <w:rFonts w:asciiTheme="minorHAnsi" w:hAnsiTheme="minorHAnsi" w:cstheme="minorHAnsi"/>
          <w:szCs w:val="22"/>
        </w:rPr>
      </w:pPr>
    </w:p>
    <w:p w14:paraId="6281D3BF" w14:textId="2EBA846B" w:rsidR="00B57BFC" w:rsidRPr="002B14BC" w:rsidRDefault="00B57BFC" w:rsidP="002631E7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szCs w:val="22"/>
        </w:rPr>
        <w:t>90% das despesas elegíveis.</w:t>
      </w:r>
    </w:p>
    <w:p w14:paraId="4252FA65" w14:textId="77777777" w:rsidR="00625670" w:rsidRPr="002B14BC" w:rsidRDefault="00625670" w:rsidP="000D798D">
      <w:pPr>
        <w:jc w:val="left"/>
        <w:rPr>
          <w:rFonts w:asciiTheme="minorHAnsi" w:hAnsiTheme="minorHAnsi" w:cstheme="minorHAnsi"/>
          <w:szCs w:val="22"/>
        </w:rPr>
      </w:pPr>
    </w:p>
    <w:p w14:paraId="045CBA4E" w14:textId="77777777" w:rsidR="00625670" w:rsidRPr="002B14BC" w:rsidRDefault="00834BAA" w:rsidP="000D798D">
      <w:pPr>
        <w:jc w:val="left"/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noProof/>
          <w:color w:val="0000FF"/>
          <w:szCs w:val="22"/>
        </w:rPr>
        <w:drawing>
          <wp:inline distT="0" distB="0" distL="0" distR="0" wp14:anchorId="41618CB2" wp14:editId="7B91169D">
            <wp:extent cx="1266825" cy="717670"/>
            <wp:effectExtent l="0" t="0" r="0" b="0"/>
            <wp:docPr id="13" name="irc_mi" descr="Resultado de imagem para FORMAÇÃO AÇÃO C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FORMAÇÃO AÇÃO CC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17" cy="72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63EBFE" w14:textId="77777777" w:rsidR="00625670" w:rsidRPr="002B14BC" w:rsidRDefault="00625670">
      <w:pPr>
        <w:rPr>
          <w:rFonts w:asciiTheme="minorHAnsi" w:hAnsiTheme="minorHAnsi" w:cstheme="minorHAnsi"/>
          <w:szCs w:val="22"/>
        </w:rPr>
      </w:pPr>
    </w:p>
    <w:p w14:paraId="38616F2D" w14:textId="77777777" w:rsidR="004B0CB6" w:rsidRPr="002B14BC" w:rsidRDefault="004B0CB6">
      <w:pPr>
        <w:rPr>
          <w:rFonts w:asciiTheme="minorHAnsi" w:hAnsiTheme="minorHAnsi" w:cstheme="minorHAnsi"/>
          <w:sz w:val="16"/>
          <w:szCs w:val="16"/>
        </w:rPr>
      </w:pPr>
      <w:r w:rsidRPr="002B14BC">
        <w:rPr>
          <w:rFonts w:asciiTheme="minorHAnsi" w:hAnsiTheme="minorHAnsi" w:cstheme="minorHAnsi"/>
          <w:sz w:val="16"/>
          <w:szCs w:val="16"/>
        </w:rPr>
        <w:t>Organismo Intermédio:</w:t>
      </w:r>
    </w:p>
    <w:p w14:paraId="0CF2ED96" w14:textId="77777777" w:rsidR="004B0CB6" w:rsidRPr="002B14BC" w:rsidRDefault="00834BAA" w:rsidP="004B0CB6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212B04E1" wp14:editId="6BF9A4C3">
            <wp:extent cx="1419225" cy="608489"/>
            <wp:effectExtent l="0" t="0" r="0" b="0"/>
            <wp:docPr id="16" name="irc_mi" descr="Resultado de imagem para CONFEDERAÇÃO DO COMÉR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CONFEDERAÇÃO DO COMÉRCI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49" cy="61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915DF8" w14:textId="77777777" w:rsidR="004B0CB6" w:rsidRPr="002B14BC" w:rsidRDefault="004B0CB6">
      <w:pPr>
        <w:rPr>
          <w:rFonts w:asciiTheme="minorHAnsi" w:hAnsiTheme="minorHAnsi" w:cstheme="minorHAnsi"/>
          <w:sz w:val="16"/>
          <w:szCs w:val="16"/>
        </w:rPr>
      </w:pPr>
      <w:r w:rsidRPr="002B14BC">
        <w:rPr>
          <w:rFonts w:asciiTheme="minorHAnsi" w:hAnsiTheme="minorHAnsi" w:cstheme="minorHAnsi"/>
          <w:sz w:val="16"/>
          <w:szCs w:val="16"/>
        </w:rPr>
        <w:t>Cofinanciado por:</w:t>
      </w:r>
    </w:p>
    <w:p w14:paraId="09CEE211" w14:textId="77777777" w:rsidR="00625670" w:rsidRPr="002B14BC" w:rsidRDefault="004B0CB6" w:rsidP="000D798D">
      <w:pPr>
        <w:jc w:val="left"/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noProof/>
          <w:color w:val="0000FF"/>
        </w:rPr>
        <w:drawing>
          <wp:inline distT="0" distB="0" distL="0" distR="0" wp14:anchorId="288DE725" wp14:editId="321C79BD">
            <wp:extent cx="3419475" cy="399079"/>
            <wp:effectExtent l="0" t="0" r="0" b="0"/>
            <wp:docPr id="43" name="irc_mi" descr="Resultado de imagem para compete e fundo social europ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compete e fundo social europe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744" cy="42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C35A06" w14:textId="77777777" w:rsidR="002631E7" w:rsidRPr="002B14BC" w:rsidRDefault="002631E7">
      <w:pPr>
        <w:rPr>
          <w:rFonts w:asciiTheme="minorHAnsi" w:hAnsiTheme="minorHAnsi" w:cstheme="minorHAnsi"/>
          <w:szCs w:val="22"/>
        </w:rPr>
      </w:pPr>
    </w:p>
    <w:sectPr w:rsidR="002631E7" w:rsidRPr="002B14BC" w:rsidSect="00C47ACB">
      <w:pgSz w:w="11906" w:h="16838" w:code="9"/>
      <w:pgMar w:top="970" w:right="1701" w:bottom="992" w:left="1701" w:header="709" w:footer="5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051D8"/>
    <w:multiLevelType w:val="hybridMultilevel"/>
    <w:tmpl w:val="16EA6900"/>
    <w:lvl w:ilvl="0" w:tplc="E0A6F4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62D5E"/>
    <w:multiLevelType w:val="hybridMultilevel"/>
    <w:tmpl w:val="517427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113DC"/>
    <w:multiLevelType w:val="hybridMultilevel"/>
    <w:tmpl w:val="2DBCCE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76713"/>
    <w:multiLevelType w:val="hybridMultilevel"/>
    <w:tmpl w:val="36F856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5670"/>
    <w:rsid w:val="0002337B"/>
    <w:rsid w:val="00026B00"/>
    <w:rsid w:val="000723CF"/>
    <w:rsid w:val="00081794"/>
    <w:rsid w:val="000919F5"/>
    <w:rsid w:val="000D798D"/>
    <w:rsid w:val="00120265"/>
    <w:rsid w:val="0017630E"/>
    <w:rsid w:val="001817AE"/>
    <w:rsid w:val="001B2E71"/>
    <w:rsid w:val="001D5AC1"/>
    <w:rsid w:val="00213B0A"/>
    <w:rsid w:val="002631E7"/>
    <w:rsid w:val="002B14BC"/>
    <w:rsid w:val="002B5F6E"/>
    <w:rsid w:val="00301D73"/>
    <w:rsid w:val="00337943"/>
    <w:rsid w:val="00353FBD"/>
    <w:rsid w:val="00361766"/>
    <w:rsid w:val="00381369"/>
    <w:rsid w:val="003C1941"/>
    <w:rsid w:val="00484778"/>
    <w:rsid w:val="004A1238"/>
    <w:rsid w:val="004B0CB6"/>
    <w:rsid w:val="004C2C3E"/>
    <w:rsid w:val="004D396E"/>
    <w:rsid w:val="004E6C34"/>
    <w:rsid w:val="005401F4"/>
    <w:rsid w:val="00542B83"/>
    <w:rsid w:val="00555007"/>
    <w:rsid w:val="00556977"/>
    <w:rsid w:val="005A5EDA"/>
    <w:rsid w:val="005C3ED8"/>
    <w:rsid w:val="005E6E14"/>
    <w:rsid w:val="00604066"/>
    <w:rsid w:val="00625670"/>
    <w:rsid w:val="006B664A"/>
    <w:rsid w:val="006D06B6"/>
    <w:rsid w:val="006E26A9"/>
    <w:rsid w:val="0070455C"/>
    <w:rsid w:val="00792264"/>
    <w:rsid w:val="007D2236"/>
    <w:rsid w:val="00834BAA"/>
    <w:rsid w:val="0084015D"/>
    <w:rsid w:val="00853427"/>
    <w:rsid w:val="00885B0A"/>
    <w:rsid w:val="008A5917"/>
    <w:rsid w:val="008D3A44"/>
    <w:rsid w:val="0091603D"/>
    <w:rsid w:val="009879F4"/>
    <w:rsid w:val="009A3EF0"/>
    <w:rsid w:val="009D4AB3"/>
    <w:rsid w:val="00A240F9"/>
    <w:rsid w:val="00A540E9"/>
    <w:rsid w:val="00A6449A"/>
    <w:rsid w:val="00AA0DFE"/>
    <w:rsid w:val="00AA6AEE"/>
    <w:rsid w:val="00AA7CB0"/>
    <w:rsid w:val="00AC743C"/>
    <w:rsid w:val="00AD6052"/>
    <w:rsid w:val="00B42C1C"/>
    <w:rsid w:val="00B57BFC"/>
    <w:rsid w:val="00BB0136"/>
    <w:rsid w:val="00BC7129"/>
    <w:rsid w:val="00BD1A70"/>
    <w:rsid w:val="00BE152C"/>
    <w:rsid w:val="00C133F1"/>
    <w:rsid w:val="00C45BB2"/>
    <w:rsid w:val="00C47ACB"/>
    <w:rsid w:val="00CB1B10"/>
    <w:rsid w:val="00CD27E3"/>
    <w:rsid w:val="00CE17A8"/>
    <w:rsid w:val="00D11448"/>
    <w:rsid w:val="00D63EF2"/>
    <w:rsid w:val="00D7022F"/>
    <w:rsid w:val="00DC0D2F"/>
    <w:rsid w:val="00DC561D"/>
    <w:rsid w:val="00DE2789"/>
    <w:rsid w:val="00DF08DD"/>
    <w:rsid w:val="00E870DE"/>
    <w:rsid w:val="00F11B67"/>
    <w:rsid w:val="00F32B9E"/>
    <w:rsid w:val="00F36B0A"/>
    <w:rsid w:val="00F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8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77"/>
    <w:rPr>
      <w:rFonts w:ascii="Arial" w:hAnsi="Arial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55697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556977"/>
    <w:rPr>
      <w:rFonts w:ascii="Arial" w:hAnsi="Arial"/>
      <w:sz w:val="22"/>
      <w:lang w:eastAsia="pt-PT"/>
    </w:rPr>
  </w:style>
  <w:style w:type="paragraph" w:styleId="Rodap">
    <w:name w:val="footer"/>
    <w:basedOn w:val="Normal"/>
    <w:link w:val="RodapCarcter"/>
    <w:rsid w:val="0055697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556977"/>
    <w:rPr>
      <w:rFonts w:ascii="Arial" w:hAnsi="Arial"/>
      <w:sz w:val="22"/>
      <w:lang w:eastAsia="pt-PT"/>
    </w:rPr>
  </w:style>
  <w:style w:type="character" w:styleId="Nmerodepgina">
    <w:name w:val="page number"/>
    <w:basedOn w:val="Tipodeletrapredefinidodopargrafo"/>
    <w:rsid w:val="00556977"/>
  </w:style>
  <w:style w:type="paragraph" w:styleId="Corpodetexto">
    <w:name w:val="Body Text"/>
    <w:basedOn w:val="Normal"/>
    <w:link w:val="CorpodetextoCarcter"/>
    <w:rsid w:val="00556977"/>
    <w:pPr>
      <w:tabs>
        <w:tab w:val="left" w:pos="4536"/>
      </w:tabs>
    </w:pPr>
  </w:style>
  <w:style w:type="character" w:customStyle="1" w:styleId="CorpodetextoCarcter">
    <w:name w:val="Corpo de texto Carácter"/>
    <w:basedOn w:val="Tipodeletrapredefinidodopargrafo"/>
    <w:link w:val="Corpodetexto"/>
    <w:rsid w:val="00556977"/>
    <w:rPr>
      <w:rFonts w:ascii="Arial" w:hAnsi="Arial"/>
      <w:sz w:val="22"/>
      <w:lang w:eastAsia="pt-PT"/>
    </w:rPr>
  </w:style>
  <w:style w:type="character" w:styleId="Hiperligao">
    <w:name w:val="Hyperlink"/>
    <w:basedOn w:val="Tipodeletrapredefinidodopargrafo"/>
    <w:rsid w:val="00556977"/>
    <w:rPr>
      <w:color w:val="0000FF"/>
      <w:u w:val="single"/>
    </w:rPr>
  </w:style>
  <w:style w:type="character" w:styleId="Forte">
    <w:name w:val="Strong"/>
    <w:basedOn w:val="Tipodeletrapredefinidodopargrafo"/>
    <w:qFormat/>
    <w:rsid w:val="00556977"/>
    <w:rPr>
      <w:b/>
      <w:bCs/>
    </w:rPr>
  </w:style>
  <w:style w:type="paragraph" w:styleId="NormalWeb">
    <w:name w:val="Normal (Web)"/>
    <w:basedOn w:val="Normal"/>
    <w:rsid w:val="00556977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semiHidden/>
    <w:rsid w:val="0055697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556977"/>
    <w:rPr>
      <w:rFonts w:ascii="Tahoma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rsid w:val="00556977"/>
    <w:rPr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normal">
    <w:name w:val="txt_normal"/>
    <w:basedOn w:val="Normal"/>
    <w:rsid w:val="00556977"/>
    <w:pPr>
      <w:spacing w:before="100" w:beforeAutospacing="1" w:after="100" w:afterAutospacing="1"/>
    </w:pPr>
  </w:style>
  <w:style w:type="character" w:customStyle="1" w:styleId="texto9">
    <w:name w:val="texto9"/>
    <w:basedOn w:val="Tipodeletrapredefinidodopargrafo"/>
    <w:rsid w:val="00556977"/>
  </w:style>
  <w:style w:type="character" w:customStyle="1" w:styleId="letrasp">
    <w:name w:val="letrasp"/>
    <w:basedOn w:val="Tipodeletrapredefinidodopargrafo"/>
    <w:rsid w:val="00556977"/>
  </w:style>
  <w:style w:type="character" w:customStyle="1" w:styleId="textocinzaescuro">
    <w:name w:val="textocinzaescuro"/>
    <w:basedOn w:val="Tipodeletrapredefinidodopargrafo"/>
    <w:rsid w:val="00556977"/>
  </w:style>
  <w:style w:type="paragraph" w:customStyle="1" w:styleId="ficnormal">
    <w:name w:val="ficnormal"/>
    <w:basedOn w:val="Normal"/>
    <w:rsid w:val="0055697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2B5F6E"/>
    <w:pPr>
      <w:ind w:left="720"/>
      <w:contextualSpacing/>
    </w:pPr>
  </w:style>
  <w:style w:type="character" w:styleId="nfase">
    <w:name w:val="Emphasis"/>
    <w:basedOn w:val="Tipodeletrapredefinidodopargrafo"/>
    <w:qFormat/>
    <w:rsid w:val="00026B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t/url?sa=i&amp;rct=j&amp;q=&amp;esrc=s&amp;source=images&amp;cd=&amp;cad=rja&amp;uact=8&amp;ved=0ahUKEwi79dvb0Y3TAhWE2RoKHYvoAisQjRwIBw&amp;url=http://www.hipersuper.pt/2016/02/26/confederacao-do-comercio-e-servicos-considera-orcamento-de-estado-2016-preocupante-para-empresas/&amp;bvm=bv.151426398,d.d24&amp;psig=AFQjCNGTQOGYtRGRksjCKoFQEElRGbxpuQ&amp;ust=149149277731510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t/url?sa=i&amp;rct=j&amp;q=&amp;esrc=s&amp;source=images&amp;cd=&amp;cad=rja&amp;uact=8&amp;ved=0ahUKEwioqZvF0Y3TAhVDChoKHZGYCW4QjRwIBw&amp;url=http://www.ael.pt/dinamizar-formacao-acao-pme/&amp;bvm=bv.151426398,d.d24&amp;psig=AFQjCNHe3CyiPg5a2KzKi8Dk3D3iZ_T7dA&amp;ust=1491492724380999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google.pt/url?sa=i&amp;rct=j&amp;q=&amp;esrc=s&amp;source=images&amp;cd=&amp;cad=rja&amp;uact=8&amp;ved=0ahUKEwikg4uh8o3TAhWEiRoKHXI7BFcQjRwIBw&amp;url=http://travelbi.turismodeportugal.pt/&amp;psig=AFQjCNGYSuK3u3GubmOwtCWNd_HJXo9iGw&amp;ust=149150151093785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armandofonseca</dc:creator>
  <cp:lastModifiedBy>UTILIZADOR</cp:lastModifiedBy>
  <cp:revision>5</cp:revision>
  <cp:lastPrinted>2021-02-23T17:04:00Z</cp:lastPrinted>
  <dcterms:created xsi:type="dcterms:W3CDTF">2020-01-13T15:04:00Z</dcterms:created>
  <dcterms:modified xsi:type="dcterms:W3CDTF">2021-02-23T17:04:00Z</dcterms:modified>
</cp:coreProperties>
</file>